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hd w:fill="fff2cc" w:val="clear"/>
        </w:rPr>
      </w:pPr>
      <w:r w:rsidDel="00000000" w:rsidR="00000000" w:rsidRPr="00000000">
        <w:rPr>
          <w:shd w:fill="fff2cc" w:val="clear"/>
          <w:rtl w:val="0"/>
        </w:rPr>
        <w:t xml:space="preserve">Please revise the highlighted sections (and any other information) </w:t>
      </w:r>
    </w:p>
    <w:p w:rsidR="00000000" w:rsidDel="00000000" w:rsidP="00000000" w:rsidRDefault="00000000" w:rsidRPr="00000000" w14:paraId="00000002">
      <w:pPr>
        <w:jc w:val="center"/>
        <w:rPr>
          <w:shd w:fill="fff2cc" w:val="clear"/>
        </w:rPr>
      </w:pPr>
      <w:r w:rsidDel="00000000" w:rsidR="00000000" w:rsidRPr="00000000">
        <w:rPr>
          <w:shd w:fill="fff2cc" w:val="clear"/>
          <w:rtl w:val="0"/>
        </w:rPr>
        <w:t xml:space="preserve">to ensure they are specific to your request.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Subject: Professional Development Request: Technology Risk Academy (TRA)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Hi </w:t>
      </w:r>
      <w:r w:rsidDel="00000000" w:rsidR="00000000" w:rsidRPr="00000000">
        <w:rPr>
          <w:shd w:fill="fff2cc" w:val="clear"/>
          <w:rtl w:val="0"/>
        </w:rPr>
        <w:t xml:space="preserve">[Manager's Name]</w:t>
      </w:r>
      <w:r w:rsidDel="00000000" w:rsidR="00000000" w:rsidRPr="00000000">
        <w:rPr>
          <w:rtl w:val="0"/>
        </w:rPr>
        <w:t xml:space="preserve">,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I would like to request approval to enroll </w:t>
      </w:r>
      <w:r w:rsidDel="00000000" w:rsidR="00000000" w:rsidRPr="00000000">
        <w:rPr>
          <w:shd w:fill="fff2cc" w:val="clear"/>
          <w:rtl w:val="0"/>
        </w:rPr>
        <w:t xml:space="preserve">[myself / our engineering leadership team] </w:t>
      </w:r>
      <w:r w:rsidDel="00000000" w:rsidR="00000000" w:rsidRPr="00000000">
        <w:rPr>
          <w:rtl w:val="0"/>
        </w:rPr>
        <w:t xml:space="preserve">in the Technology Risk Academy (TRA), an enterprise-grade training framework created by Corporate Risk Advisor and Internal Audit Executive Tamara Parker, MBA.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As we scale our systems and face increasingly strict compliance requirements (such as SOC 2, ISO 27001, or industry-specific audits), engineering managers are spending significant time translating complex compliance mandates into technical workflows. When unexpected audit friction occurs, it directly risks derailing our active product deployment timelines.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The Technology Risk Academy is a turnkey program that teaches technical leaders how to build audit-ready architectures natively, without sacrificing shipping speed.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By participating in this program, we will gain immediate access to: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• A comprehensive 6-module framework mapping engineering controls to audit requirements.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• Actionable Risk Control Self-Assessment (RCSA) playbooks and risk registry templates.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• [For Department License]: Full Facilitator Guides and Answer Keys to scale this knowledge across our entire development team internally.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The cost for the training is </w:t>
      </w:r>
      <w:r w:rsidDel="00000000" w:rsidR="00000000" w:rsidRPr="00000000">
        <w:rPr>
          <w:shd w:fill="fff2cc" w:val="clear"/>
          <w:rtl w:val="0"/>
        </w:rPr>
        <w:t xml:space="preserve">[Insert Price: e.g., $997 for an individual seat / $5,997 for a Department License]</w:t>
      </w:r>
      <w:r w:rsidDel="00000000" w:rsidR="00000000" w:rsidRPr="00000000">
        <w:rPr>
          <w:rtl w:val="0"/>
        </w:rPr>
        <w:t xml:space="preserve">, which I propose funding from our team's professional development or operational efficiency budget.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Given the high costs associated with audit delays or security remediation, this training will pay for itself by ensuring our engineering sprints remain uninterrupted and compliant from day one.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You can view the full curriculum and enterprise structure here: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www.threelinespro.com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Thank you for considering this investment in our team's execution capability. Let me know if you would like me to get this approved and invoiced.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Best regards,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hd w:fill="fff2cc" w:val="clear"/>
        </w:rPr>
      </w:pPr>
      <w:r w:rsidDel="00000000" w:rsidR="00000000" w:rsidRPr="00000000">
        <w:rPr>
          <w:shd w:fill="fff2cc" w:val="clear"/>
          <w:rtl w:val="0"/>
        </w:rPr>
        <w:t xml:space="preserve">[Your Name]</w:t>
      </w:r>
    </w:p>
    <w:p w:rsidR="00000000" w:rsidDel="00000000" w:rsidP="00000000" w:rsidRDefault="00000000" w:rsidRPr="00000000" w14:paraId="0000001E">
      <w:pPr>
        <w:rPr>
          <w:shd w:fill="fff2cc" w:val="clear"/>
        </w:rPr>
      </w:pPr>
      <w:r w:rsidDel="00000000" w:rsidR="00000000" w:rsidRPr="00000000">
        <w:rPr>
          <w:shd w:fill="fff2cc" w:val="clear"/>
          <w:rtl w:val="0"/>
        </w:rPr>
        <w:t xml:space="preserve">[Your Title]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threelinespr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