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Heading1"/>
        <w:bidi w:val="0"/>
        <w:jc w:val="left"/>
        <w:rPr/>
      </w:pPr>
      <w:r>
        <w:rPr/>
        <w:t>Terms of Service</w:t>
      </w:r>
    </w:p>
    <w:p>
      <w:pPr>
        <w:pStyle w:val="BodyText"/>
        <w:bidi w:val="0"/>
        <w:jc w:val="left"/>
        <w:rPr/>
      </w:pPr>
      <w:r>
        <w:rPr>
          <w:rStyle w:val="Strong"/>
        </w:rPr>
        <w:t>Effective Date:</w:t>
      </w:r>
      <w:r>
        <w:rPr/>
        <w:t xml:space="preserve"> </w:t>
      </w:r>
      <w:r>
        <w:rPr/>
        <w:t>8/25/2025</w:t>
      </w:r>
    </w:p>
    <w:p>
      <w:pPr>
        <w:pStyle w:val="BodyText"/>
        <w:bidi w:val="0"/>
        <w:jc w:val="left"/>
        <w:rPr/>
      </w:pPr>
      <w:r>
        <w:rPr/>
        <w:t xml:space="preserve">Welcome to </w:t>
      </w:r>
      <w:r>
        <w:rPr/>
        <w:t>Thomas Business Solutions LLC</w:t>
      </w:r>
      <w:r>
        <w:rPr/>
        <w:t>’s landing page (“Company,” “we,” “us,” or “our”). By accessing or using this page and submitting your information through our opt-in form, you agree to the following Terms of Service. Please read them carefully before subscribing.</w:t>
      </w:r>
    </w:p>
    <w:p>
      <w:pPr>
        <w:pStyle w:val="HorizontalLine"/>
        <w:bidi w:val="0"/>
        <w:jc w:val="left"/>
        <w:rPr/>
      </w:pPr>
      <w:r>
        <w:rPr/>
      </w:r>
    </w:p>
    <w:p>
      <w:pPr>
        <w:pStyle w:val="Heading2"/>
        <w:bidi w:val="0"/>
        <w:jc w:val="left"/>
        <w:rPr/>
      </w:pPr>
      <w:r>
        <w:rPr/>
        <w:t>1. Acceptance of Terms</w:t>
      </w:r>
    </w:p>
    <w:p>
      <w:pPr>
        <w:pStyle w:val="BodyText"/>
        <w:bidi w:val="0"/>
        <w:jc w:val="left"/>
        <w:rPr/>
      </w:pPr>
      <w:r>
        <w:rPr/>
        <w:t>By providing your information (such as your email address) and opting in, you acknowledge that you have read, understood, and agree to be bound by these Terms of Service and our Privacy Policy. If you do not agree, please do not use this page or submit your information.</w:t>
      </w:r>
    </w:p>
    <w:p>
      <w:pPr>
        <w:pStyle w:val="HorizontalLine"/>
        <w:bidi w:val="0"/>
        <w:jc w:val="left"/>
        <w:rPr/>
      </w:pPr>
      <w:r>
        <w:rPr/>
      </w:r>
    </w:p>
    <w:p>
      <w:pPr>
        <w:pStyle w:val="Heading2"/>
        <w:bidi w:val="0"/>
        <w:jc w:val="left"/>
        <w:rPr/>
      </w:pPr>
      <w:r>
        <w:rPr/>
        <w:t>2. Use of Our Services</w:t>
      </w:r>
    </w:p>
    <w:p>
      <w:pPr>
        <w:pStyle w:val="BodyText"/>
        <w:numPr>
          <w:ilvl w:val="0"/>
          <w:numId w:val="1"/>
        </w:numPr>
        <w:tabs>
          <w:tab w:val="clear" w:pos="709"/>
          <w:tab w:val="left" w:pos="709" w:leader="none"/>
        </w:tabs>
        <w:bidi w:val="0"/>
        <w:ind w:hanging="283" w:left="709"/>
        <w:jc w:val="left"/>
        <w:rPr/>
      </w:pPr>
      <w:r>
        <w:rPr/>
        <w:t>Our landing page allows you to subscribe to receive newsletters, promotions, updates, or other communications.</w:t>
      </w:r>
    </w:p>
    <w:p>
      <w:pPr>
        <w:pStyle w:val="BodyText"/>
        <w:numPr>
          <w:ilvl w:val="0"/>
          <w:numId w:val="1"/>
        </w:numPr>
        <w:tabs>
          <w:tab w:val="clear" w:pos="709"/>
          <w:tab w:val="left" w:pos="709" w:leader="none"/>
        </w:tabs>
        <w:bidi w:val="0"/>
        <w:ind w:hanging="283" w:left="709"/>
        <w:jc w:val="left"/>
        <w:rPr/>
      </w:pPr>
      <w:r>
        <w:rPr/>
        <w:t>You agree to provide accurate, current, and complete information when opting in.</w:t>
      </w:r>
    </w:p>
    <w:p>
      <w:pPr>
        <w:pStyle w:val="BodyText"/>
        <w:numPr>
          <w:ilvl w:val="0"/>
          <w:numId w:val="1"/>
        </w:numPr>
        <w:tabs>
          <w:tab w:val="clear" w:pos="709"/>
          <w:tab w:val="left" w:pos="709" w:leader="none"/>
        </w:tabs>
        <w:bidi w:val="0"/>
        <w:ind w:hanging="283" w:left="709"/>
        <w:jc w:val="left"/>
        <w:rPr/>
      </w:pPr>
      <w:r>
        <w:rPr/>
        <w:t>You agree not to misuse our landing page or attempt to disrupt its operation.</w:t>
      </w:r>
    </w:p>
    <w:p>
      <w:pPr>
        <w:pStyle w:val="HorizontalLine"/>
        <w:bidi w:val="0"/>
        <w:jc w:val="left"/>
        <w:rPr/>
      </w:pPr>
      <w:r>
        <w:rPr/>
      </w:r>
    </w:p>
    <w:p>
      <w:pPr>
        <w:pStyle w:val="Heading2"/>
        <w:bidi w:val="0"/>
        <w:jc w:val="left"/>
        <w:rPr/>
      </w:pPr>
      <w:r>
        <w:rPr/>
        <w:t>3. Communications</w:t>
      </w:r>
    </w:p>
    <w:p>
      <w:pPr>
        <w:pStyle w:val="BodyText"/>
        <w:bidi w:val="0"/>
        <w:jc w:val="left"/>
        <w:rPr/>
      </w:pPr>
      <w:r>
        <w:rPr/>
        <w:t>By opting in, you consent to receive electronic communications from us, including newsletters, promotions, and other content related to our products or services.</w:t>
      </w:r>
    </w:p>
    <w:p>
      <w:pPr>
        <w:pStyle w:val="BodyText"/>
        <w:numPr>
          <w:ilvl w:val="0"/>
          <w:numId w:val="2"/>
        </w:numPr>
        <w:tabs>
          <w:tab w:val="clear" w:pos="709"/>
          <w:tab w:val="left" w:pos="709" w:leader="none"/>
        </w:tabs>
        <w:bidi w:val="0"/>
        <w:ind w:hanging="283" w:left="709"/>
        <w:jc w:val="left"/>
        <w:rPr/>
      </w:pPr>
      <w:r>
        <w:rPr/>
        <w:t>You may unsubscribe at any time by clicking the “unsubscribe” link in our emails or contacting us directly.</w:t>
      </w:r>
    </w:p>
    <w:p>
      <w:pPr>
        <w:pStyle w:val="BodyText"/>
        <w:numPr>
          <w:ilvl w:val="0"/>
          <w:numId w:val="2"/>
        </w:numPr>
        <w:tabs>
          <w:tab w:val="clear" w:pos="709"/>
          <w:tab w:val="left" w:pos="709" w:leader="none"/>
        </w:tabs>
        <w:bidi w:val="0"/>
        <w:ind w:hanging="283" w:left="709"/>
        <w:jc w:val="left"/>
        <w:rPr/>
      </w:pPr>
      <w:r>
        <w:rPr/>
        <w:t>We reserve the right to update or discontinue our communications at our discretion.</w:t>
      </w:r>
    </w:p>
    <w:p>
      <w:pPr>
        <w:pStyle w:val="HorizontalLine"/>
        <w:bidi w:val="0"/>
        <w:jc w:val="left"/>
        <w:rPr/>
      </w:pPr>
      <w:r>
        <w:rPr/>
      </w:r>
    </w:p>
    <w:p>
      <w:pPr>
        <w:pStyle w:val="Heading2"/>
        <w:bidi w:val="0"/>
        <w:jc w:val="left"/>
        <w:rPr/>
      </w:pPr>
      <w:r>
        <w:rPr/>
        <w:t>4. Intellectual Property</w:t>
      </w:r>
    </w:p>
    <w:p>
      <w:pPr>
        <w:pStyle w:val="BodyText"/>
        <w:bidi w:val="0"/>
        <w:jc w:val="left"/>
        <w:rPr/>
      </w:pPr>
      <w:r>
        <w:rPr/>
        <w:t xml:space="preserve">All content on our landing page — including text, graphics, logos, and design — is the property of </w:t>
      </w:r>
      <w:r>
        <w:rPr/>
        <w:t>Thomas Business Solutions LLC</w:t>
      </w:r>
      <w:r>
        <w:rPr/>
        <w:t xml:space="preserve"> or its licensors and is protected by copyright and trademark laws. You may not copy, distribute, or exploit our content without prior written consent.</w:t>
      </w:r>
    </w:p>
    <w:p>
      <w:pPr>
        <w:pStyle w:val="HorizontalLine"/>
        <w:bidi w:val="0"/>
        <w:jc w:val="left"/>
        <w:rPr/>
      </w:pPr>
      <w:r>
        <w:rPr/>
      </w:r>
    </w:p>
    <w:p>
      <w:pPr>
        <w:pStyle w:val="Heading2"/>
        <w:bidi w:val="0"/>
        <w:jc w:val="left"/>
        <w:rPr/>
      </w:pPr>
      <w:r>
        <w:rPr/>
        <w:t>5. Disclaimer of Warranties</w:t>
      </w:r>
    </w:p>
    <w:p>
      <w:pPr>
        <w:pStyle w:val="BodyText"/>
        <w:bidi w:val="0"/>
        <w:jc w:val="left"/>
        <w:rPr/>
      </w:pPr>
      <w:r>
        <w:rPr/>
        <w:t>Our landing page and email communications are provided on an “as is” and “as available” basis. We make no warranties or representations regarding:</w:t>
      </w:r>
    </w:p>
    <w:p>
      <w:pPr>
        <w:pStyle w:val="BodyText"/>
        <w:numPr>
          <w:ilvl w:val="0"/>
          <w:numId w:val="3"/>
        </w:numPr>
        <w:tabs>
          <w:tab w:val="clear" w:pos="709"/>
          <w:tab w:val="left" w:pos="709" w:leader="none"/>
        </w:tabs>
        <w:bidi w:val="0"/>
        <w:ind w:hanging="283" w:left="709"/>
        <w:jc w:val="left"/>
        <w:rPr/>
      </w:pPr>
      <w:r>
        <w:rPr/>
        <w:t>The accuracy, completeness, or reliability of any content</w:t>
      </w:r>
    </w:p>
    <w:p>
      <w:pPr>
        <w:pStyle w:val="BodyText"/>
        <w:numPr>
          <w:ilvl w:val="0"/>
          <w:numId w:val="3"/>
        </w:numPr>
        <w:tabs>
          <w:tab w:val="clear" w:pos="709"/>
          <w:tab w:val="left" w:pos="709" w:leader="none"/>
        </w:tabs>
        <w:bidi w:val="0"/>
        <w:ind w:hanging="283" w:left="709"/>
        <w:jc w:val="left"/>
        <w:rPr/>
      </w:pPr>
      <w:r>
        <w:rPr/>
        <w:t>The availability or functionality of the landing page</w:t>
      </w:r>
    </w:p>
    <w:p>
      <w:pPr>
        <w:pStyle w:val="BodyText"/>
        <w:numPr>
          <w:ilvl w:val="0"/>
          <w:numId w:val="3"/>
        </w:numPr>
        <w:tabs>
          <w:tab w:val="clear" w:pos="709"/>
          <w:tab w:val="left" w:pos="709" w:leader="none"/>
        </w:tabs>
        <w:bidi w:val="0"/>
        <w:ind w:hanging="283" w:left="709"/>
        <w:jc w:val="left"/>
        <w:rPr/>
      </w:pPr>
      <w:r>
        <w:rPr/>
        <w:t>That use of our landing page will be uninterrupted or error-free</w:t>
      </w:r>
    </w:p>
    <w:p>
      <w:pPr>
        <w:pStyle w:val="HorizontalLine"/>
        <w:bidi w:val="0"/>
        <w:jc w:val="left"/>
        <w:rPr/>
      </w:pPr>
      <w:r>
        <w:rPr/>
      </w:r>
    </w:p>
    <w:p>
      <w:pPr>
        <w:pStyle w:val="Heading2"/>
        <w:bidi w:val="0"/>
        <w:jc w:val="left"/>
        <w:rPr/>
      </w:pPr>
      <w:r>
        <w:rPr/>
        <w:t>6. Limitation of Liability</w:t>
      </w:r>
    </w:p>
    <w:p>
      <w:pPr>
        <w:pStyle w:val="BodyText"/>
        <w:bidi w:val="0"/>
        <w:jc w:val="left"/>
        <w:rPr/>
      </w:pPr>
      <w:r>
        <w:rPr/>
        <w:t xml:space="preserve">To the maximum extent permitted by law, </w:t>
      </w:r>
      <w:r>
        <w:rPr/>
        <w:t xml:space="preserve">Thomas Business Solutions LLC </w:t>
      </w:r>
      <w:r>
        <w:rPr/>
        <w:t>will not be liable for any damages, losses, or claims arising from:</w:t>
      </w:r>
    </w:p>
    <w:p>
      <w:pPr>
        <w:pStyle w:val="BodyText"/>
        <w:numPr>
          <w:ilvl w:val="0"/>
          <w:numId w:val="4"/>
        </w:numPr>
        <w:tabs>
          <w:tab w:val="clear" w:pos="709"/>
          <w:tab w:val="left" w:pos="709" w:leader="none"/>
        </w:tabs>
        <w:bidi w:val="0"/>
        <w:ind w:hanging="283" w:left="709"/>
        <w:jc w:val="left"/>
        <w:rPr/>
      </w:pPr>
      <w:r>
        <w:rPr/>
        <w:t>Your use of the landing page or subscription services</w:t>
      </w:r>
    </w:p>
    <w:p>
      <w:pPr>
        <w:pStyle w:val="BodyText"/>
        <w:numPr>
          <w:ilvl w:val="0"/>
          <w:numId w:val="4"/>
        </w:numPr>
        <w:tabs>
          <w:tab w:val="clear" w:pos="709"/>
          <w:tab w:val="left" w:pos="709" w:leader="none"/>
        </w:tabs>
        <w:bidi w:val="0"/>
        <w:ind w:hanging="283" w:left="709"/>
        <w:jc w:val="left"/>
        <w:rPr/>
      </w:pPr>
      <w:r>
        <w:rPr/>
        <w:t>Any errors, interruptions, or technical issues</w:t>
      </w:r>
    </w:p>
    <w:p>
      <w:pPr>
        <w:pStyle w:val="BodyText"/>
        <w:numPr>
          <w:ilvl w:val="0"/>
          <w:numId w:val="4"/>
        </w:numPr>
        <w:tabs>
          <w:tab w:val="clear" w:pos="709"/>
          <w:tab w:val="left" w:pos="709" w:leader="none"/>
        </w:tabs>
        <w:bidi w:val="0"/>
        <w:ind w:hanging="283" w:left="709"/>
        <w:jc w:val="left"/>
        <w:rPr/>
      </w:pPr>
      <w:r>
        <w:rPr/>
        <w:t>Unauthorized access to or use of your information (despite our security measures)</w:t>
      </w:r>
    </w:p>
    <w:p>
      <w:pPr>
        <w:pStyle w:val="HorizontalLine"/>
        <w:bidi w:val="0"/>
        <w:jc w:val="left"/>
        <w:rPr/>
      </w:pPr>
      <w:r>
        <w:rPr/>
      </w:r>
    </w:p>
    <w:p>
      <w:pPr>
        <w:pStyle w:val="Heading2"/>
        <w:bidi w:val="0"/>
        <w:jc w:val="left"/>
        <w:rPr/>
      </w:pPr>
      <w:r>
        <w:rPr/>
        <w:t>7. Termination</w:t>
      </w:r>
    </w:p>
    <w:p>
      <w:pPr>
        <w:pStyle w:val="BodyText"/>
        <w:bidi w:val="0"/>
        <w:jc w:val="left"/>
        <w:rPr/>
      </w:pPr>
      <w:r>
        <w:rPr/>
        <w:t>We may suspend or terminate your subscription at any time without notice if you violate these Terms of Service or if we discontinue our services.</w:t>
      </w:r>
    </w:p>
    <w:p>
      <w:pPr>
        <w:pStyle w:val="HorizontalLine"/>
        <w:bidi w:val="0"/>
        <w:jc w:val="left"/>
        <w:rPr/>
      </w:pPr>
      <w:r>
        <w:rPr/>
      </w:r>
    </w:p>
    <w:p>
      <w:pPr>
        <w:pStyle w:val="Heading2"/>
        <w:bidi w:val="0"/>
        <w:jc w:val="left"/>
        <w:rPr/>
      </w:pPr>
      <w:r>
        <w:rPr/>
        <w:t>8. Governing Law</w:t>
      </w:r>
    </w:p>
    <w:p>
      <w:pPr>
        <w:pStyle w:val="BodyText"/>
        <w:bidi w:val="0"/>
        <w:jc w:val="left"/>
        <w:rPr/>
      </w:pPr>
      <w:r>
        <w:rPr/>
        <w:t xml:space="preserve">These Terms of Service shall be governed by and construed under the laws of </w:t>
      </w:r>
      <w:r>
        <w:rPr/>
        <w:t>Georgia</w:t>
      </w:r>
      <w:r>
        <w:rPr/>
        <w:t xml:space="preserve">, </w:t>
      </w:r>
      <w:r>
        <w:rPr/>
        <w:t>USA</w:t>
      </w:r>
      <w:r>
        <w:rPr/>
        <w:t xml:space="preserve"> without regard to conflict of law principles.</w:t>
      </w:r>
    </w:p>
    <w:p>
      <w:pPr>
        <w:pStyle w:val="HorizontalLine"/>
        <w:bidi w:val="0"/>
        <w:jc w:val="left"/>
        <w:rPr/>
      </w:pPr>
      <w:r>
        <w:rPr/>
      </w:r>
    </w:p>
    <w:p>
      <w:pPr>
        <w:pStyle w:val="Heading2"/>
        <w:bidi w:val="0"/>
        <w:jc w:val="left"/>
        <w:rPr/>
      </w:pPr>
      <w:r>
        <w:rPr/>
        <w:t>9. Changes to These Terms</w:t>
      </w:r>
    </w:p>
    <w:p>
      <w:pPr>
        <w:pStyle w:val="BodyText"/>
        <w:bidi w:val="0"/>
        <w:jc w:val="left"/>
        <w:rPr/>
      </w:pPr>
      <w:r>
        <w:rPr/>
        <w:t>We may update these Terms of Service from time to time. When we do, we will update the “Effective Date” above. Your continued use of our landing page after changes are posted constitutes acceptance of those changes.</w:t>
      </w:r>
    </w:p>
    <w:p>
      <w:pPr>
        <w:pStyle w:val="HorizontalLine"/>
        <w:bidi w:val="0"/>
        <w:jc w:val="left"/>
        <w:rPr/>
      </w:pPr>
      <w:r>
        <w:rPr/>
      </w:r>
    </w:p>
    <w:p>
      <w:pPr>
        <w:pStyle w:val="Heading2"/>
        <w:bidi w:val="0"/>
        <w:jc w:val="left"/>
        <w:rPr/>
      </w:pPr>
      <w:r>
        <w:rPr/>
        <w:t>10. Contact Us</w:t>
      </w:r>
    </w:p>
    <w:p>
      <w:pPr>
        <w:pStyle w:val="BodyText"/>
        <w:bidi w:val="0"/>
        <w:jc w:val="left"/>
        <w:rPr/>
      </w:pPr>
      <w:r>
        <w:rPr/>
        <w:t>If you have any questions about these Terms of Service, please contact us:</w:t>
      </w:r>
    </w:p>
    <w:p>
      <w:pPr>
        <w:pStyle w:val="BodyText"/>
        <w:bidi w:val="0"/>
        <w:jc w:val="left"/>
        <w:rPr/>
      </w:pPr>
      <w:r>
        <w:rPr/>
        <w:t>Thomas Business Solutions LLC</w:t>
      </w:r>
      <w:r>
        <w:rPr/>
        <w:br/>
      </w:r>
      <w:r>
        <w:rPr/>
        <w:t>thethomasfinancialgroup@mail.com</w:t>
      </w:r>
    </w:p>
    <w:p>
      <w:pPr>
        <w:pStyle w:val="HorizontalLine"/>
        <w:bidi w:val="0"/>
        <w:jc w:val="left"/>
        <w:rPr/>
      </w:pPr>
      <w:r>
        <w:rPr/>
      </w:r>
    </w:p>
    <w:p>
      <w:pPr>
        <w:pStyle w:val="BodyText"/>
        <w:bidi w:val="0"/>
        <w:jc w:val="left"/>
        <w:rPr/>
      </w:pPr>
      <w:r>
        <w:rPr/>
        <w:t>?</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LibreOffice/25.2.5.2$Windows_x86 LibreOffice_project/03d19516eb2e1dd5d4ccd751a0d6f35f35e08022</Application>
  <AppVersion>15.0000</AppVersion>
  <Pages>3</Pages>
  <Words>484</Words>
  <Characters>2525</Characters>
  <CharactersWithSpaces>2965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2025-08-25T12:11:26Z</dcterms:created>
  <dc:creator/>
  <dc:description/>
  <dc:language>en-US</dc:language>
  <cp:lastModifiedBy/>
  <dcterms:modified xsi:type="dcterms:W3CDTF">2025-08-25T12:15:36Z</dcterms:modified>
  <cp:revision>1</cp:revision>
  <dc:subject/>
  <dc:title/>
</cp:coreProperties>
</file>