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0E" w:rsidRPr="00A3000E" w:rsidRDefault="00A3000E" w:rsidP="00A3000E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Cześć,</w:t>
      </w:r>
    </w:p>
    <w:p w:rsidR="00A3000E" w:rsidRPr="00A3000E" w:rsidRDefault="00A3000E" w:rsidP="00A3000E">
      <w:pPr>
        <w:spacing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jeśli trafiłaś na tę stronę, to znaczy, że ważne są dla Ciebie zasady dostarczania przeze mnie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W Regulaminie, który znajdziesz poniżej, znajdziesz wszystkie niezbędne informacje. Zapoznaj się z nimi, a w razie jakichkolwiek wątpliwości lub dodatkowych pytań dotyczących Regulaminu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zapraszam do kontaktu ze mną pisząc na adres e-mail: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kasia@kasiagapska.pl</w:t>
      </w:r>
    </w:p>
    <w:p w:rsidR="00EE63D4" w:rsidRDefault="00EE63D4" w:rsidP="00A3000E">
      <w:pPr>
        <w:spacing w:line="336" w:lineRule="atLeast"/>
        <w:jc w:val="both"/>
        <w:textAlignment w:val="baseline"/>
        <w:outlineLvl w:val="1"/>
        <w:rPr>
          <w:rFonts w:ascii="Verdana" w:eastAsia="Times New Roman" w:hAnsi="Verdana" w:cs="Times New Roman"/>
          <w:color w:val="BB9D55"/>
          <w:sz w:val="41"/>
          <w:szCs w:val="41"/>
          <w:lang w:eastAsia="pl-PL"/>
        </w:rPr>
      </w:pPr>
    </w:p>
    <w:p w:rsidR="00A3000E" w:rsidRPr="00A3000E" w:rsidRDefault="00A3000E" w:rsidP="00A3000E">
      <w:pPr>
        <w:spacing w:line="336" w:lineRule="atLeast"/>
        <w:jc w:val="both"/>
        <w:textAlignment w:val="baseline"/>
        <w:outlineLvl w:val="1"/>
        <w:rPr>
          <w:rFonts w:ascii="Verdana" w:eastAsia="Times New Roman" w:hAnsi="Verdana" w:cs="Times New Roman"/>
          <w:color w:val="BB9D55"/>
          <w:sz w:val="41"/>
          <w:szCs w:val="41"/>
          <w:lang w:eastAsia="pl-PL"/>
        </w:rPr>
      </w:pPr>
      <w:r w:rsidRPr="00A3000E">
        <w:rPr>
          <w:rFonts w:ascii="Verdana" w:eastAsia="Times New Roman" w:hAnsi="Verdana" w:cs="Times New Roman"/>
          <w:color w:val="BB9D55"/>
          <w:sz w:val="41"/>
          <w:szCs w:val="41"/>
          <w:lang w:eastAsia="pl-PL"/>
        </w:rPr>
        <w:t xml:space="preserve">Regulamin </w:t>
      </w:r>
      <w:proofErr w:type="spellStart"/>
      <w:r w:rsidRPr="00A3000E">
        <w:rPr>
          <w:rFonts w:ascii="Verdana" w:eastAsia="Times New Roman" w:hAnsi="Verdana" w:cs="Times New Roman"/>
          <w:color w:val="BB9D55"/>
          <w:sz w:val="41"/>
          <w:szCs w:val="41"/>
          <w:lang w:eastAsia="pl-PL"/>
        </w:rPr>
        <w:t>newslettera</w:t>
      </w:r>
      <w:proofErr w:type="spellEnd"/>
    </w:p>
    <w:p w:rsidR="00A3000E" w:rsidRPr="00A3000E" w:rsidRDefault="00A3000E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  <w:r w:rsidRPr="00A3000E"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  <w:t>§1 Najważniejsze informacje dot. Usługodawcy</w:t>
      </w:r>
    </w:p>
    <w:p w:rsidR="00A3000E" w:rsidRDefault="00A3000E" w:rsidP="00A3000E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Usługi i treści cyfrowe udostępniane w ramach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świadczone są przez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Katarzynę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pl-PL"/>
        </w:rPr>
        <w:t>Gapską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prowadzącą działalność pod firmą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Studio Twórczego Działania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pl-PL"/>
        </w:rPr>
        <w:t>Carpe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pl-PL"/>
        </w:rPr>
        <w:t>Diem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 siedzibą w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Lubiszewie Tczewskim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ul.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Sambora 55 a, 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83-112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Lubiszewo Tczewskie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wpisaną do Centralnej Ewidencji i Informacji o Działalności Gospodarczej (CEIDG), NIP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7421626278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REGON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192522070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dalej jako Usługodawca. We wszelkich sprawach, możesz skontaktować się pisząc na adres e-mail: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kasia@kasiagapska.pl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lub telefonicznie: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608367287</w:t>
      </w:r>
    </w:p>
    <w:p w:rsidR="00A3000E" w:rsidRDefault="00A3000E" w:rsidP="00A3000E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Słownik pojęć znajduje się w §10 niniejszego Regulaminu.</w:t>
      </w:r>
    </w:p>
    <w:p w:rsidR="00A3000E" w:rsidRDefault="00A3000E" w:rsidP="00A3000E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A3000E" w:rsidRPr="00A3000E" w:rsidRDefault="00A3000E" w:rsidP="00A3000E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A3000E" w:rsidRDefault="00A3000E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  <w:r w:rsidRPr="00A3000E"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  <w:t xml:space="preserve">§2 </w:t>
      </w:r>
    </w:p>
    <w:p w:rsidR="00A3000E" w:rsidRDefault="00A3000E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</w:p>
    <w:p w:rsidR="00A3000E" w:rsidRPr="00A3000E" w:rsidRDefault="00A3000E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  <w:r w:rsidRPr="00A3000E"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  <w:t xml:space="preserve">Najważniejsze informacje dotyczące </w:t>
      </w:r>
      <w:proofErr w:type="spellStart"/>
      <w:r w:rsidRPr="00A3000E"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  <w:t>Newslettera</w:t>
      </w:r>
      <w:proofErr w:type="spellEnd"/>
    </w:p>
    <w:p w:rsidR="00A3000E" w:rsidRPr="00A3000E" w:rsidRDefault="00A3000E" w:rsidP="00A3000E">
      <w:pPr>
        <w:numPr>
          <w:ilvl w:val="0"/>
          <w:numId w:val="1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w tym usługi i treści cyfrowe są wysyłane na wskazany przez Ciebie adres e-mail.</w:t>
      </w:r>
    </w:p>
    <w:p w:rsidR="00A3000E" w:rsidRPr="00A3000E" w:rsidRDefault="00A3000E" w:rsidP="00A3000E">
      <w:pPr>
        <w:numPr>
          <w:ilvl w:val="0"/>
          <w:numId w:val="1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 ramach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udostępniane są treści edukacyjne, a także informacje o nowych wpisach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blogowych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lub materiałach udostępnianych w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social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media, zniżkach, aktualnych promocjach, bezpłatnych i płatnych wydarzeniach, wyzwaniach, szkoleniach oraz inne informacje marketingowe i handlowe o produktach i usługach oferowanych przez Usługodawcę lub polecanych przez Usługodawcę.</w:t>
      </w:r>
    </w:p>
    <w:p w:rsidR="00A3000E" w:rsidRPr="00A3000E" w:rsidRDefault="00A3000E" w:rsidP="00A3000E">
      <w:pPr>
        <w:numPr>
          <w:ilvl w:val="0"/>
          <w:numId w:val="1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 przypadku gdy w ramach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udostępniania jest treść cyfrowa (np.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e-book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nagranie audio/wideo), dostęp do niej możesz uzyskać w sposób wskazany w e-mailu (np. poprzez kliknięcie aktywnego linku 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udostępnionego w e-mailu, pobranie załącznika dołączonego do wiadomości).</w:t>
      </w:r>
    </w:p>
    <w:p w:rsidR="00A3000E" w:rsidRPr="00A3000E" w:rsidRDefault="00A3000E" w:rsidP="00A3000E">
      <w:pPr>
        <w:numPr>
          <w:ilvl w:val="0"/>
          <w:numId w:val="1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Z uwagi na to, że programy pocztowe często uznają wiadomości wysyłane z programów mailingowych za SPAM, zalecane jest dodanie Usługodawcy do listy zaufanych odbiorców.</w:t>
      </w:r>
    </w:p>
    <w:p w:rsidR="00EE63D4" w:rsidRDefault="00EE63D4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</w:p>
    <w:p w:rsidR="00A3000E" w:rsidRPr="00A3000E" w:rsidRDefault="00A3000E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  <w:r w:rsidRPr="00A3000E"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  <w:t>§3 Zasady zawarcia umowy i uzyskania dostępu do </w:t>
      </w:r>
      <w:proofErr w:type="spellStart"/>
      <w:r w:rsidRPr="00A3000E"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  <w:t>Newslettera</w:t>
      </w:r>
      <w:proofErr w:type="spellEnd"/>
    </w:p>
    <w:p w:rsidR="00A3000E" w:rsidRPr="00A3000E" w:rsidRDefault="00A3000E" w:rsidP="00A3000E">
      <w:pPr>
        <w:numPr>
          <w:ilvl w:val="0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Dostęp do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możesz uzyskać:</w:t>
      </w:r>
    </w:p>
    <w:p w:rsidR="00A3000E" w:rsidRPr="00A3000E" w:rsidRDefault="00A3000E" w:rsidP="00A3000E">
      <w:pPr>
        <w:numPr>
          <w:ilvl w:val="1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nieodpłatnie – poprzez zapis do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 przekazanie Twojego adresu e-mail, imienia lub innych danych osobowych wymaganych w formularzu zapisu do celów marketingowych/handlowych lub</w:t>
      </w:r>
    </w:p>
    <w:p w:rsidR="00A3000E" w:rsidRPr="00A3000E" w:rsidRDefault="00A3000E" w:rsidP="00A3000E">
      <w:pPr>
        <w:numPr>
          <w:ilvl w:val="1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odpłatnie – bez konieczności zapisu do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tj. poprzez zapłatę kwoty 97 zł brutto za dostęp do treści cyfrowej udostępnianej bezpłatnie w ramach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. Aby dokonać zakupu, skontaktuj się w tym celu z Usługodawcą na wskazany w §1 adres e-mail lub w inny sposób wskazany do kontaktu.</w:t>
      </w:r>
    </w:p>
    <w:p w:rsidR="00A3000E" w:rsidRPr="00A3000E" w:rsidRDefault="00A3000E" w:rsidP="00A3000E">
      <w:pPr>
        <w:numPr>
          <w:ilvl w:val="0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W celu zapisania się do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 uzyskania dostępu do usługi/treści cyfrowej:</w:t>
      </w:r>
    </w:p>
    <w:p w:rsidR="00A3000E" w:rsidRPr="00A3000E" w:rsidRDefault="00A3000E" w:rsidP="00A3000E">
      <w:pPr>
        <w:numPr>
          <w:ilvl w:val="1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podaj dane osobowe w ramach udostępnionego formularza zapisu,</w:t>
      </w:r>
    </w:p>
    <w:p w:rsidR="00A3000E" w:rsidRPr="00A3000E" w:rsidRDefault="00A3000E" w:rsidP="00A3000E">
      <w:pPr>
        <w:numPr>
          <w:ilvl w:val="1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zaakceptuj Regulamin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A3000E" w:rsidRPr="00A3000E" w:rsidRDefault="00A3000E" w:rsidP="00A3000E">
      <w:pPr>
        <w:numPr>
          <w:ilvl w:val="1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potwierdź swój adres e-mail – w przypadku gdy na etapie zapisu wskazano konieczność potwierdzenia adresu e-mail (mechanizm double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opt-in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).</w:t>
      </w:r>
    </w:p>
    <w:p w:rsidR="00A3000E" w:rsidRPr="00A3000E" w:rsidRDefault="00A3000E" w:rsidP="00A3000E">
      <w:pPr>
        <w:numPr>
          <w:ilvl w:val="0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Umowa na świadczenie usługi dostępu do treści cyfrowej zostaje zawarta na czas nieokreślony z chwilą:</w:t>
      </w:r>
    </w:p>
    <w:p w:rsidR="00A3000E" w:rsidRPr="00A3000E" w:rsidRDefault="00A3000E" w:rsidP="00A3000E">
      <w:pPr>
        <w:numPr>
          <w:ilvl w:val="1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wyświetlenia Klientowi potwierdzenia zapisania się do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(w przypadku nieodpłatnego dostępu),</w:t>
      </w:r>
    </w:p>
    <w:p w:rsidR="00A3000E" w:rsidRPr="00A3000E" w:rsidRDefault="00A3000E" w:rsidP="00A3000E">
      <w:pPr>
        <w:numPr>
          <w:ilvl w:val="1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z chwilą akceptacji Regulaminu sklepu i dokonania płatności za dostęp do treści cyfrowej (w przypadku odpłatnego dostępu).</w:t>
      </w:r>
    </w:p>
    <w:p w:rsidR="00A3000E" w:rsidRPr="00A3000E" w:rsidRDefault="00A3000E" w:rsidP="00A3000E">
      <w:pPr>
        <w:numPr>
          <w:ilvl w:val="0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Dostęp do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w tym do udostępnionych usług i treści cyfrowych jest udzielany niezwłocznie po zawarciu Umowy, chyba że z Opisu Usługi wynika inaczej. W przypadku nieuzyskania dostępu, należy zgłosić ww. brak Usługodawcy.</w:t>
      </w:r>
    </w:p>
    <w:p w:rsidR="00A3000E" w:rsidRPr="00A3000E" w:rsidRDefault="00A3000E" w:rsidP="00A3000E">
      <w:pPr>
        <w:numPr>
          <w:ilvl w:val="0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Rozwiązanie Umowy na świadczenie usługi dostępu do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w tym na dostarczenie usługi i treści cyfrowej przez Ciebie może nastąpić w trybie natychmiastowym. W celu rozwiązania Umowy:</w:t>
      </w:r>
    </w:p>
    <w:p w:rsidR="00A3000E" w:rsidRPr="00A3000E" w:rsidRDefault="00A3000E" w:rsidP="00A3000E">
      <w:pPr>
        <w:numPr>
          <w:ilvl w:val="1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kliknij przycisk „Anuluj subskrypcję”/ „Zrezygnuj z subskrypcji” lub przycisk analogiczny lub</w:t>
      </w:r>
    </w:p>
    <w:p w:rsidR="00A3000E" w:rsidRDefault="00A3000E" w:rsidP="00A3000E">
      <w:pPr>
        <w:numPr>
          <w:ilvl w:val="1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skontaktuj się z Usługodawcą.</w:t>
      </w:r>
    </w:p>
    <w:p w:rsidR="00EE63D4" w:rsidRPr="00A3000E" w:rsidRDefault="00EE63D4" w:rsidP="00A3000E">
      <w:pPr>
        <w:numPr>
          <w:ilvl w:val="1"/>
          <w:numId w:val="2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A3000E" w:rsidRPr="00A3000E" w:rsidRDefault="00A3000E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  <w:r w:rsidRPr="00A3000E"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  <w:t>§4 Warunki techniczne</w:t>
      </w:r>
    </w:p>
    <w:p w:rsidR="00A3000E" w:rsidRPr="00A3000E" w:rsidRDefault="00A3000E" w:rsidP="00A3000E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Usługodawca oświadcza, iż publiczny charakter sieci Internet i korzystanie z usług świadczonych drogą elektroniczną wiązać może się z zagrożeniem pozyskania i modyfikowania danych Klientów przez osoby nieuprawnione, dlatego zalecane jest stosowanie właściwych środków technicznych, które zminimalizują wskazane wyżej zagrożenia. Usługodawca nigdy nie zwraca się do Klienta z prośbą o udostępnienie mu w jakiejkolwiek formie Hasła.</w:t>
      </w:r>
    </w:p>
    <w:p w:rsidR="00A3000E" w:rsidRPr="00A3000E" w:rsidRDefault="00A3000E" w:rsidP="00A3000E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W celu zapisania się do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lub złożenia zamówienia na odpłatny dostęp do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konieczne jest posiadanie aktualnej wersji przeglądarki internetowej wspieranej przez producenta z dostępem do Internetu (np. Opera,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Mozilla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Firefox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Google Chrome, Safari) oraz aktywnego konta poczty elektronicznej.</w:t>
      </w:r>
    </w:p>
    <w:p w:rsidR="00A3000E" w:rsidRPr="00A3000E" w:rsidRDefault="00A3000E" w:rsidP="00A3000E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W celu skorzystania z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w tym z udostępnianych usług i treści cyfrowych, konieczne jest posiadanie:</w:t>
      </w:r>
    </w:p>
    <w:p w:rsidR="00A3000E" w:rsidRPr="00A3000E" w:rsidRDefault="00A3000E" w:rsidP="00A3000E">
      <w:pPr>
        <w:numPr>
          <w:ilvl w:val="1"/>
          <w:numId w:val="3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aktualnej wersji przeglądarki internetowej wspieranej przez producenta z dostępem do Internetu (np. Opera,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Mozilla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Firefox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Google Chrome, Safari);</w:t>
      </w:r>
    </w:p>
    <w:p w:rsidR="00A3000E" w:rsidRPr="00A3000E" w:rsidRDefault="00A3000E" w:rsidP="00A3000E">
      <w:pPr>
        <w:numPr>
          <w:ilvl w:val="1"/>
          <w:numId w:val="3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aktywnego konta poczty elektronicznej;</w:t>
      </w:r>
    </w:p>
    <w:p w:rsidR="00A3000E" w:rsidRPr="00A3000E" w:rsidRDefault="00A3000E" w:rsidP="00A3000E">
      <w:pPr>
        <w:numPr>
          <w:ilvl w:val="1"/>
          <w:numId w:val="3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aktualnego narzędzia/ programu obsługującego pliki elektroniczne w formacie, w których dostarczana jest treść cyfrowa (np. w formacie *.zip,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*.pdf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*.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mobi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*.pub, *.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doc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*.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docx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*.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xsl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);</w:t>
      </w:r>
    </w:p>
    <w:p w:rsidR="00A3000E" w:rsidRPr="00A3000E" w:rsidRDefault="00A3000E" w:rsidP="00A3000E">
      <w:pPr>
        <w:numPr>
          <w:ilvl w:val="1"/>
          <w:numId w:val="3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konta na platformie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społecznościowej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np. Meta (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Facebook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) w przypadku, gdy z opisu treści cyfrowej wynika, iż będzie udostępniona m.in. na dedykowanej grupie,</w:t>
      </w:r>
    </w:p>
    <w:p w:rsidR="00A3000E" w:rsidRPr="00A3000E" w:rsidRDefault="00A3000E" w:rsidP="00A3000E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W przypadku gdy do skorzystania z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w tym z udostępnianych usług i treści cyfrowych konieczne będzie spełnienie dodatkowych wymagań technicznych, zostaniesz o tym poinformowany. Informacja zostanie Ci przekazana także w przypadku gdy konieczne jest dokonanie 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aktualizacji niezbędnych do zachowania zgodności usług i treści cyfrowych z Umową.</w:t>
      </w:r>
    </w:p>
    <w:p w:rsidR="00A3000E" w:rsidRPr="00A3000E" w:rsidRDefault="00A3000E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  <w:r w:rsidRPr="00A3000E"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  <w:t>§5 Reklamacja</w:t>
      </w:r>
    </w:p>
    <w:p w:rsidR="00A3000E" w:rsidRPr="00A3000E" w:rsidRDefault="00A3000E" w:rsidP="00A3000E">
      <w:pPr>
        <w:numPr>
          <w:ilvl w:val="0"/>
          <w:numId w:val="4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Jeżeli udostępniane usługi/ treści cyfrowe są niezgodne z umową, możesz żądać doprowadzenia do zgodności z umową lub złożyć oświadczenie o obniżeniu ceny (w przypadku usługi płatnej) albo odstąpić od umowy.</w:t>
      </w:r>
    </w:p>
    <w:p w:rsidR="00A3000E" w:rsidRPr="00A3000E" w:rsidRDefault="00A3000E" w:rsidP="00A3000E">
      <w:pPr>
        <w:numPr>
          <w:ilvl w:val="0"/>
          <w:numId w:val="4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Usługodawca rozpatruje reklamacje w terminie 14 dni od dnia doręczenia reklamacji.</w:t>
      </w:r>
    </w:p>
    <w:p w:rsidR="00A3000E" w:rsidRPr="00A3000E" w:rsidRDefault="00A3000E" w:rsidP="00A3000E">
      <w:pPr>
        <w:numPr>
          <w:ilvl w:val="0"/>
          <w:numId w:val="4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Reklamację można składać e-mailowo, pisemnie lub w inny sposób wskazany do komunikacji. </w:t>
      </w:r>
    </w:p>
    <w:p w:rsidR="00A3000E" w:rsidRPr="00A3000E" w:rsidRDefault="00A3000E" w:rsidP="00A3000E">
      <w:pPr>
        <w:numPr>
          <w:ilvl w:val="0"/>
          <w:numId w:val="4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Usługodawca może odmówić doprowadzenia do zgodności z umową, jeżeli doprowadzenie do zgodności usługi/treści cyfrowej z umową w sposób wybrany przez Klienta jest niemożliwe albo wymagałoby nadmiernych kosztów dla Usługodawcy. Przy ocenie nadmierności kosztów uwzględnia się wszelkie okoliczności sprawy, w szczególności znaczenie braku zgodności treści cyfrowej lub usługi cyfrowej z umową oraz wartość treści cyfrowej lub usługi cyfrowej zgodnych z umową.</w:t>
      </w:r>
    </w:p>
    <w:p w:rsidR="00A3000E" w:rsidRDefault="00A3000E" w:rsidP="00A3000E">
      <w:pPr>
        <w:numPr>
          <w:ilvl w:val="0"/>
          <w:numId w:val="4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Obowiązki i uprawnienia Stron, w tym szczegółowe zasady reklamacji usługi/treści cyfrowej zostały określone w ustawie o prawach konsumenta (m.in. w rozdziale 5b ustawy).</w:t>
      </w:r>
    </w:p>
    <w:p w:rsidR="00EE63D4" w:rsidRPr="00A3000E" w:rsidRDefault="00EE63D4" w:rsidP="00A3000E">
      <w:pPr>
        <w:numPr>
          <w:ilvl w:val="0"/>
          <w:numId w:val="4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A3000E" w:rsidRPr="00A3000E" w:rsidRDefault="00A3000E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  <w:r w:rsidRPr="00A3000E"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  <w:t>§6 Odstąpienie od Umowy</w:t>
      </w:r>
    </w:p>
    <w:p w:rsidR="00A3000E" w:rsidRPr="00A3000E" w:rsidRDefault="00A3000E" w:rsidP="00A3000E">
      <w:pPr>
        <w:numPr>
          <w:ilvl w:val="0"/>
          <w:numId w:val="5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Możesz odstąpić od Umowy w terminie 14 dni od dnia zawarcia umowy. W celu skorzystania z prawa do odstąpienia od umowy, Klient powinien poinformować Usługodawcę o tym w drodze jednoznacznego oświadczenia, wysyłając np. e-mail lub pismo na adres wskazany w Regulaminie. </w:t>
      </w:r>
    </w:p>
    <w:p w:rsidR="00A3000E" w:rsidRPr="00A3000E" w:rsidRDefault="00A3000E" w:rsidP="00A3000E">
      <w:pPr>
        <w:numPr>
          <w:ilvl w:val="0"/>
          <w:numId w:val="5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Możesz odstąpić od Umowy w przypadku nie dostarczenia treści lub usługi cyfrowej.</w:t>
      </w:r>
    </w:p>
    <w:p w:rsidR="00A3000E" w:rsidRDefault="00A3000E" w:rsidP="00A3000E">
      <w:pPr>
        <w:numPr>
          <w:ilvl w:val="0"/>
          <w:numId w:val="5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W przypadku odstąpienia od umowy, należy powstrzymywać się od korzystania z treści cyfrowej lub usługi cyfrowej i udostępniania ich osobom trzecim.</w:t>
      </w:r>
    </w:p>
    <w:p w:rsidR="00EE63D4" w:rsidRPr="00A3000E" w:rsidRDefault="00EE63D4" w:rsidP="00A3000E">
      <w:pPr>
        <w:numPr>
          <w:ilvl w:val="0"/>
          <w:numId w:val="5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A3000E" w:rsidRPr="00A3000E" w:rsidRDefault="00A3000E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  <w:r w:rsidRPr="00A3000E"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  <w:t>§7 Prawa autorskie i licencje</w:t>
      </w:r>
    </w:p>
    <w:p w:rsidR="00A3000E" w:rsidRPr="00A3000E" w:rsidRDefault="00A3000E" w:rsidP="00A3000E">
      <w:pPr>
        <w:numPr>
          <w:ilvl w:val="0"/>
          <w:numId w:val="6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Teksty, zdjęcia, grafiki, multimedia oraz znaki towarowe udostępniane w ramach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są utworem w rozumieniu ustawy z dnia 4 lutego 1994 r. o prawie autorskim i prawach pokrewnych, podlegającym ochronie prawnej.</w:t>
      </w:r>
    </w:p>
    <w:p w:rsidR="00A3000E" w:rsidRPr="00A3000E" w:rsidRDefault="00A3000E" w:rsidP="00A3000E">
      <w:pPr>
        <w:numPr>
          <w:ilvl w:val="0"/>
          <w:numId w:val="6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Prawami autorskimi do ww. materiałów dysponuje Usługodawca bądź inny podmiot, od którego Usługodawca uzyskał odpowiednią licencję. Materiały mogą być też wykorzystywane przez Usługodawcę w oparciu o inną podstawę prawną.</w:t>
      </w:r>
    </w:p>
    <w:p w:rsidR="00A3000E" w:rsidRPr="00A3000E" w:rsidRDefault="00A3000E" w:rsidP="00A3000E">
      <w:pPr>
        <w:numPr>
          <w:ilvl w:val="0"/>
          <w:numId w:val="6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Wszelkie materiały udostępniane przez Usługodawcę mogą być wykorzystywane wyłącznie na własny użytek, o ile nic innego nie wynika z ustaleń Stron. Nieuprawnione jest dalsze rozpowszechnianie, udostępnianie, zgrywanie i pobieranie w jakikolwiek sposób materiałów poza zakresem dozwolonego użytku.</w:t>
      </w:r>
    </w:p>
    <w:p w:rsidR="00A3000E" w:rsidRDefault="00A3000E" w:rsidP="00A3000E">
      <w:pPr>
        <w:numPr>
          <w:ilvl w:val="0"/>
          <w:numId w:val="6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W przypadku naruszenia zakazu, o którym mowa w niniejszym paragrafie, w tym naruszenia praw autorskich, Usługodawca ma prawo domagać się od Klienta odszkodowania i zadośćuczynienia. Klient w ww. zakresie może ponosić odpowiedzialność cywilną lub karną.</w:t>
      </w:r>
    </w:p>
    <w:p w:rsidR="00EE63D4" w:rsidRPr="00A3000E" w:rsidRDefault="00EE63D4" w:rsidP="00A3000E">
      <w:pPr>
        <w:numPr>
          <w:ilvl w:val="0"/>
          <w:numId w:val="6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A3000E" w:rsidRPr="00A3000E" w:rsidRDefault="00A3000E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  <w:r w:rsidRPr="00A3000E"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  <w:t>§8 Dane osobowe</w:t>
      </w:r>
    </w:p>
    <w:p w:rsidR="00A3000E" w:rsidRPr="00A3000E" w:rsidRDefault="00A3000E" w:rsidP="00A3000E">
      <w:pPr>
        <w:numPr>
          <w:ilvl w:val="0"/>
          <w:numId w:val="7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Administratorem Twoich danych osobowych jest Usługodawca. Twoje dane przetwarzane są do następujących celów:</w:t>
      </w:r>
    </w:p>
    <w:p w:rsidR="00A3000E" w:rsidRPr="00A3000E" w:rsidRDefault="00A3000E" w:rsidP="00A3000E">
      <w:pPr>
        <w:numPr>
          <w:ilvl w:val="1"/>
          <w:numId w:val="7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Dane niezbędne do zawarcia i realizacji umowy będą przetwarzane przez czas realizacji umowy, w tym przez czas realizacji uprawnień wynikających z umowy(art. 6 ust. 1 lit. b i f RODO). Podanie tych danych jest dobrowolne, ale niezbędne do zawarcia i realizacji umowy;</w:t>
      </w:r>
    </w:p>
    <w:p w:rsidR="00A3000E" w:rsidRPr="00A3000E" w:rsidRDefault="00A3000E" w:rsidP="00A3000E">
      <w:pPr>
        <w:numPr>
          <w:ilvl w:val="1"/>
          <w:numId w:val="7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Dane dodatkowe podane w celu m.in. usprawnienia realizacji umowy będą przetwarzane nie dłużej niż do czasu wniesienia przez Ciebie sprzeciwu lub ustania celu biznesowego w oparciu o uzasadniony interes w postaci obsługi Klientów (art. 6 ust. 1 lit. f RODO).</w:t>
      </w:r>
    </w:p>
    <w:p w:rsidR="00A3000E" w:rsidRPr="00A3000E" w:rsidRDefault="00A3000E" w:rsidP="00A3000E">
      <w:pPr>
        <w:numPr>
          <w:ilvl w:val="1"/>
          <w:numId w:val="7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Dane będą przetwarzane także przez okres przedawnienia roszczeń w oparciu o uzasadniony interes Usługodawcy w celu obrony przed roszczeniami, a także w celu ustalenia i dochodzenia roszczeń (art. 6 ust. 1 lit. f RODO).</w:t>
      </w:r>
    </w:p>
    <w:p w:rsidR="00A3000E" w:rsidRPr="00A3000E" w:rsidRDefault="00A3000E" w:rsidP="00A3000E">
      <w:pPr>
        <w:numPr>
          <w:ilvl w:val="1"/>
          <w:numId w:val="7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Dane mogą być także archiwizowane do celów wewnętrznych i statystycznych do czasu wniesienia przez Ciebie sprzeciwu lub ustania 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celu biznesowego w oparciu o uzasadniony interes Usługodawcy (art. 6 ust. 1 lit. f RODO).</w:t>
      </w:r>
    </w:p>
    <w:p w:rsidR="00A3000E" w:rsidRPr="00A3000E" w:rsidRDefault="00A3000E" w:rsidP="00A3000E">
      <w:pPr>
        <w:numPr>
          <w:ilvl w:val="1"/>
          <w:numId w:val="7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 przypadku danych zbieranych do celów marketingowych i handlowych, w tym w celu dostarczania informacji marketingowych w ramach usługi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lub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remarketingu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dane będą przetwarzane w oparciu o uzasadniony interes Usługodawcy w postaci marketingu produktów i usług Usługodawcy (art. 6 ust. 1 lit. f RODO) oraz w oparciu o Twoją zgodę. Twoje dane będą przetwarzane nie dłużej niż do czasu wniesienia przez Ciebie sprzeciwu/cofnięcia zgody lub ustania celu biznesowego – w zależności od tego, co nastąpi wcześniej. Podanie danych jest dobrowolne, jednak niezbędne do otrzymywania informacji marketingowych/ handlowych. Zgodę możesz cofnąć w każdej chwili, klikając link w stopce maila lub pisząc do Usługodawcy na adres podany wyżej.</w:t>
      </w:r>
    </w:p>
    <w:p w:rsidR="00A3000E" w:rsidRPr="00A3000E" w:rsidRDefault="00A3000E" w:rsidP="00A3000E">
      <w:pPr>
        <w:numPr>
          <w:ilvl w:val="0"/>
          <w:numId w:val="7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Twoje dane mogą być powierzone innym podmiotom, tylko wtedy jest to niezbędne do realizacji celów przetwarzania, o których mowa wyżej oraz wyłącznie w zakresie koniecznym do realizacji tego celu. W razie potrzeby Twoje dane mogą być przekazane firmie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hostingowej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podmiotom wspierającym w obsłudze i wysyłce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platformie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społecznościowej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Meta, firmie świadczącej usługi chmurowe, podmiotom świadczącym usługi marketingowe, oraz innym podmiotom, które wspierają Administratora w realizacji celów przetwarzania.</w:t>
      </w:r>
    </w:p>
    <w:p w:rsidR="00A3000E" w:rsidRPr="00A3000E" w:rsidRDefault="00A3000E" w:rsidP="00A3000E">
      <w:pPr>
        <w:numPr>
          <w:ilvl w:val="0"/>
          <w:numId w:val="7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Usługodawca korzysta z programu </w:t>
      </w:r>
      <w:proofErr w:type="spellStart"/>
      <w:r w:rsidR="00EE63D4">
        <w:rPr>
          <w:rFonts w:ascii="Verdana" w:eastAsia="Times New Roman" w:hAnsi="Verdana" w:cs="Times New Roman"/>
          <w:sz w:val="24"/>
          <w:szCs w:val="24"/>
          <w:lang w:eastAsia="pl-PL"/>
        </w:rPr>
        <w:t>Getresponse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 wysyłki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udostępnianego przez </w:t>
      </w:r>
      <w:proofErr w:type="spellStart"/>
      <w:r w:rsidR="00EE63D4" w:rsidRPr="00EE63D4">
        <w:rPr>
          <w:rFonts w:ascii="Verdana" w:hAnsi="Verdana" w:cs="Arial"/>
          <w:b/>
          <w:bCs/>
          <w:color w:val="202124"/>
          <w:shd w:val="clear" w:color="auto" w:fill="FFFFFF"/>
        </w:rPr>
        <w:t>GetResponse</w:t>
      </w:r>
      <w:proofErr w:type="spellEnd"/>
      <w:r w:rsidR="00EE63D4" w:rsidRPr="00EE63D4">
        <w:rPr>
          <w:rFonts w:ascii="Verdana" w:hAnsi="Verdana" w:cs="Arial"/>
          <w:color w:val="202124"/>
          <w:shd w:val="clear" w:color="auto" w:fill="FFFFFF"/>
        </w:rPr>
        <w:t> S.A. Grunwaldzka 413 (NEON) 80-309 Gdańsk, Polska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EE63D4" w:rsidRDefault="00A3000E" w:rsidP="00A3000E">
      <w:pPr>
        <w:numPr>
          <w:ilvl w:val="0"/>
          <w:numId w:val="7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Szczegółowe informacje dotyczące Polityki prywatności podmiotu świadczącego usługę wysyłki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znajdują się na stronie</w:t>
      </w:r>
    </w:p>
    <w:p w:rsidR="00EE63D4" w:rsidRDefault="00EE63D4" w:rsidP="00EE63D4">
      <w:pPr>
        <w:spacing w:after="0" w:line="390" w:lineRule="atLeast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E63D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https://app.getresponse.com/privacy-center </w:t>
      </w:r>
    </w:p>
    <w:p w:rsidR="00A3000E" w:rsidRPr="00A3000E" w:rsidRDefault="00A3000E" w:rsidP="00A3000E">
      <w:pPr>
        <w:numPr>
          <w:ilvl w:val="0"/>
          <w:numId w:val="7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W związku z RODO przysługuje Ci prawo dostępu do swoich danych osobowych, sprostowania danych osobowych, usunięcia danych osobowych, ograniczenia przetwarzania danych osobowych, sprzeciwu wobec przetwarzania danych osobowych, przenoszenia danych osobowych, cofnięcia zgody, z tym zastrzeżeniem, że wycofanie zgody nie wpływa na zgodność z prawem przetwarzania dokonanego przed jej cofnięciem.</w:t>
      </w:r>
    </w:p>
    <w:p w:rsidR="00A3000E" w:rsidRDefault="00A3000E" w:rsidP="00A3000E">
      <w:pPr>
        <w:numPr>
          <w:ilvl w:val="0"/>
          <w:numId w:val="7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Jeżeli uważasz, że Twoje dane osobowe są przetwarzane niezgodnie z obowiązującym prawem, przysługuje Ci skarga do Prezesa Urzędu Ochrony Danych Osobowych. W takim przypadku zachęcam jednak do wcześniejszego kontaktu ze mną celem wyjaśnienia swoich wątpliwości.</w:t>
      </w:r>
    </w:p>
    <w:p w:rsidR="00EE63D4" w:rsidRPr="00A3000E" w:rsidRDefault="00EE63D4" w:rsidP="00A3000E">
      <w:pPr>
        <w:numPr>
          <w:ilvl w:val="0"/>
          <w:numId w:val="7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A3000E" w:rsidRPr="00A3000E" w:rsidRDefault="00A3000E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  <w:r w:rsidRPr="00A3000E"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  <w:t>§9 Postanowienia końcowe</w:t>
      </w:r>
    </w:p>
    <w:p w:rsidR="00A3000E" w:rsidRPr="00A3000E" w:rsidRDefault="00A3000E" w:rsidP="00A3000E">
      <w:pPr>
        <w:numPr>
          <w:ilvl w:val="0"/>
          <w:numId w:val="8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W ramach korzystania z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w tym z usługi lub treści cyfrowej zabrania się dostarczania informacji o charakterze bezprawnym oraz działania w sposób sprzeczny z prawem, dobrymi obyczajami lub naruszający dobra osobiste osób trzecich.</w:t>
      </w:r>
    </w:p>
    <w:p w:rsidR="00A3000E" w:rsidRPr="00A3000E" w:rsidRDefault="00A3000E" w:rsidP="00A3000E">
      <w:pPr>
        <w:numPr>
          <w:ilvl w:val="0"/>
          <w:numId w:val="8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Polubowne rozpatrywanie sporów i rozpatrywania reklamacji w przypadku konsumenta jest możliwe poprzez zwrócenie się do:</w:t>
      </w:r>
    </w:p>
    <w:p w:rsidR="00A3000E" w:rsidRPr="00A3000E" w:rsidRDefault="00A3000E" w:rsidP="00A3000E">
      <w:pPr>
        <w:numPr>
          <w:ilvl w:val="1"/>
          <w:numId w:val="8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stałego polubownego sądu konsumenckiego z wnioskiem o rozstrzygnięcie sporu wynikłego z zawartej umowy;</w:t>
      </w:r>
    </w:p>
    <w:p w:rsidR="00A3000E" w:rsidRPr="00A3000E" w:rsidRDefault="00A3000E" w:rsidP="00A3000E">
      <w:pPr>
        <w:numPr>
          <w:ilvl w:val="1"/>
          <w:numId w:val="8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wojewódzkiego inspektora Inspekcji Handlowej z wnioskiem o wszczęcie postępowania mediacyjnego, w sprawie polubownego zakończenia sporu między Klientem a Sprzedawcą;</w:t>
      </w:r>
    </w:p>
    <w:p w:rsidR="00A3000E" w:rsidRPr="00A3000E" w:rsidRDefault="00A3000E" w:rsidP="00A3000E">
      <w:pPr>
        <w:numPr>
          <w:ilvl w:val="1"/>
          <w:numId w:val="8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powiatowego (miejskiego) rzecznika praw konsumenta lub organizacji społecznej, do której statutowych zadań należy ochrona konsumentów w celu uzyskania pomocy w sprawie umowy;</w:t>
      </w:r>
    </w:p>
    <w:p w:rsidR="00A3000E" w:rsidRPr="00A3000E" w:rsidRDefault="00A3000E" w:rsidP="00A3000E">
      <w:pPr>
        <w:numPr>
          <w:ilvl w:val="1"/>
          <w:numId w:val="8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lub ma prawo skorzystać z platformy ODR. Platforma służy rozstrzyganiu sporów pomiędzy konsumentami i przedsiębiorcami </w:t>
      </w:r>
      <w:hyperlink r:id="rId5" w:history="1">
        <w:r w:rsidRPr="00A3000E">
          <w:rPr>
            <w:rFonts w:ascii="Verdana" w:eastAsia="Times New Roman" w:hAnsi="Verdana" w:cs="Times New Roman"/>
            <w:color w:val="C12860"/>
            <w:sz w:val="24"/>
            <w:szCs w:val="24"/>
            <w:u w:val="single"/>
            <w:lang w:eastAsia="pl-PL"/>
          </w:rPr>
          <w:t>http://ec.europa.eu/consumers/odr</w:t>
        </w:r>
      </w:hyperlink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A3000E" w:rsidRPr="00A3000E" w:rsidRDefault="00A3000E" w:rsidP="00A3000E">
      <w:pPr>
        <w:numPr>
          <w:ilvl w:val="0"/>
          <w:numId w:val="8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Usługodawca zastrzega sobie prawo do wprowadzenia zmian do Regulaminu z ważnych przyczyn, w tym w szczególności z powodu zmiany przepisów prawa w zakresie, w jakich zmiany te wymuszają na Usługodawcy również zmiany treści niniejszego Regulaminu, w szczególności zmiany przepisów Kodeksu cywilnego, ustawy o prawach konsumenta, ustawy o świadczeniu usług drogą elektroniczną, a także na mocy obowiązujących decyzji UOKIK, PUODO lub orzeczeń sądowych w zakresie odpowiadającym wydanym decyzjom/orzeczeniom oraz w przypadku istotnej zmiany czynników biznesowych, o ile istnieje związek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przyczynowoskutkowy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między ww. zmianą a zmianą kosztów 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świadczenia usług przez Usługodawcę. Szczegółowe informacje dot. zmian wskazuje ustawa o prawach konsumenta.</w:t>
      </w:r>
    </w:p>
    <w:p w:rsidR="00A3000E" w:rsidRPr="00A3000E" w:rsidRDefault="00A3000E" w:rsidP="00A3000E">
      <w:pPr>
        <w:numPr>
          <w:ilvl w:val="0"/>
          <w:numId w:val="8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Niniejszy Regulamin obowiązuje od dnia </w:t>
      </w:r>
      <w:r w:rsidR="00EE63D4">
        <w:rPr>
          <w:rFonts w:ascii="Verdana" w:eastAsia="Times New Roman" w:hAnsi="Verdana" w:cs="Times New Roman"/>
          <w:sz w:val="24"/>
          <w:szCs w:val="24"/>
          <w:lang w:eastAsia="pl-PL"/>
        </w:rPr>
        <w:t>1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EE63D4">
        <w:rPr>
          <w:rFonts w:ascii="Verdana" w:eastAsia="Times New Roman" w:hAnsi="Verdana" w:cs="Times New Roman"/>
          <w:sz w:val="24"/>
          <w:szCs w:val="24"/>
          <w:lang w:eastAsia="pl-PL"/>
        </w:rPr>
        <w:t>marca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2023</w:t>
      </w:r>
      <w:r w:rsidR="00EE63D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r.</w:t>
      </w:r>
    </w:p>
    <w:p w:rsidR="00EE63D4" w:rsidRDefault="00EE63D4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</w:p>
    <w:p w:rsidR="00A3000E" w:rsidRPr="00A3000E" w:rsidRDefault="00A3000E" w:rsidP="00A3000E">
      <w:pPr>
        <w:spacing w:line="336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</w:pPr>
      <w:r w:rsidRPr="00A3000E">
        <w:rPr>
          <w:rFonts w:ascii="Verdana" w:eastAsia="Times New Roman" w:hAnsi="Verdana" w:cs="Times New Roman"/>
          <w:color w:val="BB9D55"/>
          <w:sz w:val="35"/>
          <w:szCs w:val="35"/>
          <w:lang w:eastAsia="pl-PL"/>
        </w:rPr>
        <w:t>§10 Słownik pojęć</w:t>
      </w:r>
    </w:p>
    <w:p w:rsidR="00A3000E" w:rsidRPr="00A3000E" w:rsidRDefault="00A3000E" w:rsidP="00A3000E">
      <w:pPr>
        <w:numPr>
          <w:ilvl w:val="0"/>
          <w:numId w:val="9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Cena – pieniądze lub cyfrowe odwzorowanie wartości;</w:t>
      </w:r>
    </w:p>
    <w:p w:rsidR="00A3000E" w:rsidRPr="00A3000E" w:rsidRDefault="00A3000E" w:rsidP="00A3000E">
      <w:pPr>
        <w:numPr>
          <w:ilvl w:val="0"/>
          <w:numId w:val="9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Klient – podmiot, który zawarł Umowę z Usługodawcą na dostęp do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Newslettera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w tym dostarczenie usługi i/lub treści cyfrowej;</w:t>
      </w:r>
    </w:p>
    <w:p w:rsidR="00A3000E" w:rsidRPr="00A3000E" w:rsidRDefault="00A3000E" w:rsidP="00A3000E">
      <w:pPr>
        <w:numPr>
          <w:ilvl w:val="0"/>
          <w:numId w:val="9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Konsument – osoba fizyczna, która zawarła Umowę z Usługodawcą do celów, które nie są bezpośrednio związane z jej działalnością gospodarczą/zawodową;</w:t>
      </w:r>
    </w:p>
    <w:p w:rsidR="00A3000E" w:rsidRPr="00A3000E" w:rsidRDefault="00A3000E" w:rsidP="00A3000E">
      <w:pPr>
        <w:numPr>
          <w:ilvl w:val="0"/>
          <w:numId w:val="9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Treść cyfrowa – dane wytworzone i dostarczane w postaci cyfrowej (np. 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e-book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inne materiały w formie </w:t>
      </w:r>
      <w:proofErr w:type="spellStart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pdf</w:t>
      </w:r>
      <w:proofErr w:type="spellEnd"/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, audio/video);</w:t>
      </w:r>
    </w:p>
    <w:p w:rsidR="00A3000E" w:rsidRPr="00A3000E" w:rsidRDefault="00A3000E" w:rsidP="00A3000E">
      <w:pPr>
        <w:numPr>
          <w:ilvl w:val="0"/>
          <w:numId w:val="9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Usługa – usługa lub treść cyfrowa lub towar z elementami cyfrowymi;</w:t>
      </w:r>
    </w:p>
    <w:p w:rsidR="00A3000E" w:rsidRPr="00A3000E" w:rsidRDefault="00A3000E" w:rsidP="00A3000E">
      <w:pPr>
        <w:numPr>
          <w:ilvl w:val="0"/>
          <w:numId w:val="9"/>
        </w:numPr>
        <w:spacing w:after="0" w:line="390" w:lineRule="atLeast"/>
        <w:ind w:left="0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3000E">
        <w:rPr>
          <w:rFonts w:ascii="Verdana" w:eastAsia="Times New Roman" w:hAnsi="Verdana" w:cs="Times New Roman"/>
          <w:sz w:val="24"/>
          <w:szCs w:val="24"/>
          <w:lang w:eastAsia="pl-PL"/>
        </w:rPr>
        <w:t>Usługa cyfrowa – usługa pozwalającą Klientowi na wytwarzanie, przetwarzanie, przechowywanie lub dostęp do danych w postaci cyfrowej lub usługę pozwalającą na wspólne korzystanie z danych w postaci cyfrowej, które zostały przesłane lub wytworzone przez Klienta lub innych użytkowników tej usługi lub inne formy interakcji za pomocą takich danych.</w:t>
      </w:r>
    </w:p>
    <w:p w:rsidR="004F26E5" w:rsidRPr="00A3000E" w:rsidRDefault="00FB186E" w:rsidP="00A3000E">
      <w:pPr>
        <w:jc w:val="both"/>
        <w:rPr>
          <w:rFonts w:ascii="Verdana" w:hAnsi="Verdana"/>
        </w:rPr>
      </w:pPr>
    </w:p>
    <w:sectPr w:rsidR="004F26E5" w:rsidRPr="00A3000E" w:rsidSect="003E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6A7A"/>
    <w:multiLevelType w:val="multilevel"/>
    <w:tmpl w:val="1282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B4734"/>
    <w:multiLevelType w:val="multilevel"/>
    <w:tmpl w:val="9A66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73F45"/>
    <w:multiLevelType w:val="multilevel"/>
    <w:tmpl w:val="1182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83318"/>
    <w:multiLevelType w:val="multilevel"/>
    <w:tmpl w:val="AE9C1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DD3B97"/>
    <w:multiLevelType w:val="multilevel"/>
    <w:tmpl w:val="9BDE2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72393"/>
    <w:multiLevelType w:val="multilevel"/>
    <w:tmpl w:val="D236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4533E9"/>
    <w:multiLevelType w:val="multilevel"/>
    <w:tmpl w:val="5DDC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E1C78"/>
    <w:multiLevelType w:val="multilevel"/>
    <w:tmpl w:val="CF52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5366F5"/>
    <w:multiLevelType w:val="multilevel"/>
    <w:tmpl w:val="49D6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000E"/>
    <w:rsid w:val="001C7022"/>
    <w:rsid w:val="001F6670"/>
    <w:rsid w:val="003E2E63"/>
    <w:rsid w:val="00663B02"/>
    <w:rsid w:val="0084042C"/>
    <w:rsid w:val="00A3000E"/>
    <w:rsid w:val="00BE2823"/>
    <w:rsid w:val="00E9236A"/>
    <w:rsid w:val="00EB4053"/>
    <w:rsid w:val="00EE63D4"/>
    <w:rsid w:val="00FB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E63"/>
  </w:style>
  <w:style w:type="paragraph" w:styleId="Nagwek2">
    <w:name w:val="heading 2"/>
    <w:basedOn w:val="Normalny"/>
    <w:link w:val="Nagwek2Znak"/>
    <w:uiPriority w:val="9"/>
    <w:qFormat/>
    <w:rsid w:val="00A30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300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000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3000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300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1" w:color="333333"/>
                            <w:left w:val="single" w:sz="2" w:space="0" w:color="333333"/>
                            <w:bottom w:val="single" w:sz="2" w:space="31" w:color="000000"/>
                            <w:right w:val="single" w:sz="2" w:space="0" w:color="333333"/>
                          </w:divBdr>
                          <w:divsChild>
                            <w:div w:id="10245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34153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5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958652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0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882619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184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09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83456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40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4561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8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19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40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96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39514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5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09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13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03074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1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05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88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7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3812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34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284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3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3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46580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94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49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24118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9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77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15885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125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37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69812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4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39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consumers/od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2018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Nudoodporne</cp:lastModifiedBy>
  <cp:revision>2</cp:revision>
  <dcterms:created xsi:type="dcterms:W3CDTF">2025-01-11T10:49:00Z</dcterms:created>
  <dcterms:modified xsi:type="dcterms:W3CDTF">2025-01-11T10:49:00Z</dcterms:modified>
</cp:coreProperties>
</file>